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0EC6">
        <w:trPr>
          <w:trHeight w:hRule="exact" w:val="1528"/>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5543" w:type="dxa"/>
            <w:gridSpan w:val="4"/>
            <w:shd w:val="clear" w:color="000000" w:fill="FFFFFF"/>
            <w:tcMar>
              <w:left w:w="34" w:type="dxa"/>
              <w:right w:w="34" w:type="dxa"/>
            </w:tcMar>
          </w:tcPr>
          <w:p w:rsidR="00F40EC6" w:rsidRDefault="0011294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F40EC6">
        <w:trPr>
          <w:trHeight w:hRule="exact" w:val="138"/>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585"/>
        </w:trPr>
        <w:tc>
          <w:tcPr>
            <w:tcW w:w="10221" w:type="dxa"/>
            <w:gridSpan w:val="10"/>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0EC6" w:rsidRDefault="001129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0EC6">
        <w:trPr>
          <w:trHeight w:hRule="exact" w:val="314"/>
        </w:trPr>
        <w:tc>
          <w:tcPr>
            <w:tcW w:w="10221" w:type="dxa"/>
            <w:gridSpan w:val="10"/>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40EC6">
        <w:trPr>
          <w:trHeight w:hRule="exact" w:val="211"/>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277"/>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3842" w:type="dxa"/>
            <w:gridSpan w:val="2"/>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УТВЕРЖДАЮ</w:t>
            </w:r>
          </w:p>
        </w:tc>
      </w:tr>
      <w:tr w:rsidR="00F40EC6">
        <w:trPr>
          <w:trHeight w:hRule="exact" w:val="972"/>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3842" w:type="dxa"/>
            <w:gridSpan w:val="2"/>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0EC6" w:rsidRDefault="00F40EC6">
            <w:pPr>
              <w:spacing w:after="0" w:line="240" w:lineRule="auto"/>
              <w:jc w:val="center"/>
              <w:rPr>
                <w:sz w:val="24"/>
                <w:szCs w:val="24"/>
              </w:rPr>
            </w:pPr>
          </w:p>
          <w:p w:rsidR="00F40EC6" w:rsidRDefault="001129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0EC6">
        <w:trPr>
          <w:trHeight w:hRule="exact" w:val="277"/>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3842" w:type="dxa"/>
            <w:gridSpan w:val="2"/>
            <w:shd w:val="clear" w:color="000000" w:fill="FFFFFF"/>
            <w:tcMar>
              <w:left w:w="34" w:type="dxa"/>
              <w:right w:w="34" w:type="dxa"/>
            </w:tcMar>
          </w:tcPr>
          <w:p w:rsidR="00F40EC6" w:rsidRDefault="0011294F">
            <w:pPr>
              <w:spacing w:after="0" w:line="240" w:lineRule="auto"/>
              <w:jc w:val="right"/>
              <w:rPr>
                <w:sz w:val="24"/>
                <w:szCs w:val="24"/>
              </w:rPr>
            </w:pPr>
            <w:r>
              <w:rPr>
                <w:rFonts w:ascii="Times New Roman" w:hAnsi="Times New Roman" w:cs="Times New Roman"/>
                <w:color w:val="000000"/>
                <w:sz w:val="24"/>
                <w:szCs w:val="24"/>
              </w:rPr>
              <w:t>28.03.2022</w:t>
            </w:r>
          </w:p>
        </w:tc>
      </w:tr>
      <w:tr w:rsidR="00F40EC6">
        <w:trPr>
          <w:trHeight w:hRule="exact" w:val="277"/>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416"/>
        </w:trPr>
        <w:tc>
          <w:tcPr>
            <w:tcW w:w="10221" w:type="dxa"/>
            <w:gridSpan w:val="10"/>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0EC6">
        <w:trPr>
          <w:trHeight w:hRule="exact" w:val="775"/>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4834" w:type="dxa"/>
            <w:gridSpan w:val="5"/>
            <w:shd w:val="clear" w:color="000000" w:fill="FFFFFF"/>
            <w:tcMar>
              <w:left w:w="34" w:type="dxa"/>
              <w:right w:w="34" w:type="dxa"/>
            </w:tcMar>
          </w:tcPr>
          <w:p w:rsidR="00F40EC6" w:rsidRDefault="0011294F">
            <w:pPr>
              <w:spacing w:after="0" w:line="240" w:lineRule="auto"/>
              <w:jc w:val="center"/>
              <w:rPr>
                <w:sz w:val="32"/>
                <w:szCs w:val="32"/>
              </w:rPr>
            </w:pPr>
            <w:r>
              <w:rPr>
                <w:rFonts w:ascii="Times New Roman" w:hAnsi="Times New Roman" w:cs="Times New Roman"/>
                <w:color w:val="000000"/>
                <w:sz w:val="32"/>
                <w:szCs w:val="32"/>
              </w:rPr>
              <w:t>Отраслевой бухгалтерский учет</w:t>
            </w:r>
          </w:p>
          <w:p w:rsidR="00F40EC6" w:rsidRDefault="0011294F">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F40EC6" w:rsidRDefault="00F40EC6"/>
        </w:tc>
      </w:tr>
      <w:tr w:rsidR="00F40EC6">
        <w:trPr>
          <w:trHeight w:hRule="exact" w:val="277"/>
        </w:trPr>
        <w:tc>
          <w:tcPr>
            <w:tcW w:w="10221" w:type="dxa"/>
            <w:gridSpan w:val="10"/>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0EC6">
        <w:trPr>
          <w:trHeight w:hRule="exact" w:val="1111"/>
        </w:trPr>
        <w:tc>
          <w:tcPr>
            <w:tcW w:w="143" w:type="dxa"/>
          </w:tcPr>
          <w:p w:rsidR="00F40EC6" w:rsidRDefault="00F40EC6"/>
        </w:tc>
        <w:tc>
          <w:tcPr>
            <w:tcW w:w="285" w:type="dxa"/>
          </w:tcPr>
          <w:p w:rsidR="00F40EC6" w:rsidRDefault="00F40EC6"/>
        </w:tc>
        <w:tc>
          <w:tcPr>
            <w:tcW w:w="9795" w:type="dxa"/>
            <w:gridSpan w:val="8"/>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40EC6" w:rsidRDefault="001129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40EC6" w:rsidRDefault="001129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0EC6">
        <w:trPr>
          <w:trHeight w:hRule="exact" w:val="833"/>
        </w:trPr>
        <w:tc>
          <w:tcPr>
            <w:tcW w:w="10221" w:type="dxa"/>
            <w:gridSpan w:val="10"/>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40EC6">
        <w:trPr>
          <w:trHeight w:hRule="exact" w:val="277"/>
        </w:trPr>
        <w:tc>
          <w:tcPr>
            <w:tcW w:w="3984" w:type="dxa"/>
            <w:gridSpan w:val="5"/>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155"/>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ФИНАНСЫ И ЭКОНОМИКА</w:t>
            </w:r>
          </w:p>
        </w:tc>
      </w:tr>
      <w:tr w:rsidR="00F40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БУХГАЛТЕР</w:t>
            </w:r>
          </w:p>
        </w:tc>
      </w:tr>
      <w:tr w:rsidR="00F40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АУДИТОР</w:t>
            </w:r>
          </w:p>
        </w:tc>
      </w:tr>
      <w:tr w:rsidR="00F40EC6">
        <w:trPr>
          <w:trHeight w:hRule="exact" w:val="124"/>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277"/>
        </w:trPr>
        <w:tc>
          <w:tcPr>
            <w:tcW w:w="5118" w:type="dxa"/>
            <w:gridSpan w:val="7"/>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40EC6">
        <w:trPr>
          <w:trHeight w:hRule="exact" w:val="577"/>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5118" w:type="dxa"/>
            <w:gridSpan w:val="3"/>
            <w:vMerge/>
            <w:shd w:val="clear" w:color="000000" w:fill="FFFFFF"/>
            <w:tcMar>
              <w:left w:w="34" w:type="dxa"/>
              <w:right w:w="34" w:type="dxa"/>
            </w:tcMar>
          </w:tcPr>
          <w:p w:rsidR="00F40EC6" w:rsidRDefault="00F40EC6"/>
        </w:tc>
      </w:tr>
      <w:tr w:rsidR="00F40EC6">
        <w:trPr>
          <w:trHeight w:hRule="exact" w:val="2982"/>
        </w:trPr>
        <w:tc>
          <w:tcPr>
            <w:tcW w:w="143" w:type="dxa"/>
          </w:tcPr>
          <w:p w:rsidR="00F40EC6" w:rsidRDefault="00F40EC6"/>
        </w:tc>
        <w:tc>
          <w:tcPr>
            <w:tcW w:w="285" w:type="dxa"/>
          </w:tcPr>
          <w:p w:rsidR="00F40EC6" w:rsidRDefault="00F40EC6"/>
        </w:tc>
        <w:tc>
          <w:tcPr>
            <w:tcW w:w="710" w:type="dxa"/>
          </w:tcPr>
          <w:p w:rsidR="00F40EC6" w:rsidRDefault="00F40EC6"/>
        </w:tc>
        <w:tc>
          <w:tcPr>
            <w:tcW w:w="1419" w:type="dxa"/>
          </w:tcPr>
          <w:p w:rsidR="00F40EC6" w:rsidRDefault="00F40EC6"/>
        </w:tc>
        <w:tc>
          <w:tcPr>
            <w:tcW w:w="1419" w:type="dxa"/>
          </w:tcPr>
          <w:p w:rsidR="00F40EC6" w:rsidRDefault="00F40EC6"/>
        </w:tc>
        <w:tc>
          <w:tcPr>
            <w:tcW w:w="710" w:type="dxa"/>
          </w:tcPr>
          <w:p w:rsidR="00F40EC6" w:rsidRDefault="00F40EC6"/>
        </w:tc>
        <w:tc>
          <w:tcPr>
            <w:tcW w:w="426" w:type="dxa"/>
          </w:tcPr>
          <w:p w:rsidR="00F40EC6" w:rsidRDefault="00F40EC6"/>
        </w:tc>
        <w:tc>
          <w:tcPr>
            <w:tcW w:w="1277" w:type="dxa"/>
          </w:tcPr>
          <w:p w:rsidR="00F40EC6" w:rsidRDefault="00F40EC6"/>
        </w:tc>
        <w:tc>
          <w:tcPr>
            <w:tcW w:w="993" w:type="dxa"/>
          </w:tcPr>
          <w:p w:rsidR="00F40EC6" w:rsidRDefault="00F40EC6"/>
        </w:tc>
        <w:tc>
          <w:tcPr>
            <w:tcW w:w="2836" w:type="dxa"/>
          </w:tcPr>
          <w:p w:rsidR="00F40EC6" w:rsidRDefault="00F40EC6"/>
        </w:tc>
      </w:tr>
      <w:tr w:rsidR="00F40EC6">
        <w:trPr>
          <w:trHeight w:hRule="exact" w:val="277"/>
        </w:trPr>
        <w:tc>
          <w:tcPr>
            <w:tcW w:w="143" w:type="dxa"/>
          </w:tcPr>
          <w:p w:rsidR="00F40EC6" w:rsidRDefault="00F40EC6"/>
        </w:tc>
        <w:tc>
          <w:tcPr>
            <w:tcW w:w="10079" w:type="dxa"/>
            <w:gridSpan w:val="9"/>
            <w:vMerge w:val="restart"/>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0EC6">
        <w:trPr>
          <w:trHeight w:hRule="exact" w:val="138"/>
        </w:trPr>
        <w:tc>
          <w:tcPr>
            <w:tcW w:w="143" w:type="dxa"/>
          </w:tcPr>
          <w:p w:rsidR="00F40EC6" w:rsidRDefault="00F40EC6"/>
        </w:tc>
        <w:tc>
          <w:tcPr>
            <w:tcW w:w="10079" w:type="dxa"/>
            <w:gridSpan w:val="9"/>
            <w:vMerge/>
            <w:shd w:val="clear" w:color="000000" w:fill="FFFFFF"/>
            <w:tcMar>
              <w:left w:w="34" w:type="dxa"/>
              <w:right w:w="34" w:type="dxa"/>
            </w:tcMar>
          </w:tcPr>
          <w:p w:rsidR="00F40EC6" w:rsidRDefault="00F40EC6"/>
        </w:tc>
      </w:tr>
      <w:tr w:rsidR="00F40EC6">
        <w:trPr>
          <w:trHeight w:hRule="exact" w:val="1666"/>
        </w:trPr>
        <w:tc>
          <w:tcPr>
            <w:tcW w:w="143" w:type="dxa"/>
          </w:tcPr>
          <w:p w:rsidR="00F40EC6" w:rsidRDefault="00F40EC6"/>
        </w:tc>
        <w:tc>
          <w:tcPr>
            <w:tcW w:w="10079" w:type="dxa"/>
            <w:gridSpan w:val="9"/>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40EC6" w:rsidRDefault="00F40EC6">
            <w:pPr>
              <w:spacing w:after="0" w:line="240" w:lineRule="auto"/>
              <w:jc w:val="center"/>
              <w:rPr>
                <w:sz w:val="24"/>
                <w:szCs w:val="24"/>
              </w:rPr>
            </w:pPr>
          </w:p>
          <w:p w:rsidR="00F40EC6" w:rsidRDefault="001129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0EC6" w:rsidRDefault="00F40EC6">
            <w:pPr>
              <w:spacing w:after="0" w:line="240" w:lineRule="auto"/>
              <w:jc w:val="center"/>
              <w:rPr>
                <w:sz w:val="24"/>
                <w:szCs w:val="24"/>
              </w:rPr>
            </w:pPr>
          </w:p>
          <w:p w:rsidR="00F40EC6" w:rsidRDefault="0011294F">
            <w:pPr>
              <w:spacing w:after="0" w:line="240" w:lineRule="auto"/>
              <w:jc w:val="center"/>
              <w:rPr>
                <w:sz w:val="24"/>
                <w:szCs w:val="24"/>
              </w:rPr>
            </w:pPr>
            <w:r>
              <w:rPr>
                <w:rFonts w:ascii="Times New Roman" w:hAnsi="Times New Roman" w:cs="Times New Roman"/>
                <w:color w:val="000000"/>
                <w:sz w:val="24"/>
                <w:szCs w:val="24"/>
              </w:rPr>
              <w:t>Омск, 2022</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0EC6">
        <w:trPr>
          <w:trHeight w:hRule="exact" w:val="2222"/>
        </w:trPr>
        <w:tc>
          <w:tcPr>
            <w:tcW w:w="10788"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0EC6" w:rsidRDefault="00F40EC6">
            <w:pPr>
              <w:spacing w:after="0" w:line="240" w:lineRule="auto"/>
              <w:rPr>
                <w:sz w:val="24"/>
                <w:szCs w:val="24"/>
              </w:rPr>
            </w:pPr>
          </w:p>
          <w:p w:rsidR="00F40EC6" w:rsidRDefault="0011294F">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F40EC6" w:rsidRDefault="00F40EC6">
            <w:pPr>
              <w:spacing w:after="0" w:line="240" w:lineRule="auto"/>
              <w:rPr>
                <w:sz w:val="24"/>
                <w:szCs w:val="24"/>
              </w:rPr>
            </w:pPr>
          </w:p>
          <w:p w:rsidR="00F40EC6" w:rsidRDefault="001129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40EC6" w:rsidRDefault="0011294F">
            <w:pPr>
              <w:spacing w:after="0" w:line="240" w:lineRule="auto"/>
              <w:rPr>
                <w:sz w:val="24"/>
                <w:szCs w:val="24"/>
              </w:rPr>
            </w:pPr>
            <w:r>
              <w:rPr>
                <w:rFonts w:ascii="Times New Roman" w:hAnsi="Times New Roman" w:cs="Times New Roman"/>
                <w:color w:val="000000"/>
                <w:sz w:val="24"/>
                <w:szCs w:val="24"/>
              </w:rPr>
              <w:t>Протокол от 25.03.2022 г.  №8</w:t>
            </w:r>
          </w:p>
        </w:tc>
      </w:tr>
      <w:tr w:rsidR="00F40EC6">
        <w:trPr>
          <w:trHeight w:hRule="exact" w:val="277"/>
        </w:trPr>
        <w:tc>
          <w:tcPr>
            <w:tcW w:w="10788"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277"/>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0EC6">
        <w:trPr>
          <w:trHeight w:hRule="exact" w:val="555"/>
        </w:trPr>
        <w:tc>
          <w:tcPr>
            <w:tcW w:w="9640" w:type="dxa"/>
          </w:tcPr>
          <w:p w:rsidR="00F40EC6" w:rsidRDefault="00F40EC6"/>
        </w:tc>
      </w:tr>
      <w:tr w:rsidR="00F40EC6">
        <w:trPr>
          <w:trHeight w:hRule="exact" w:val="8751"/>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0EC6" w:rsidRDefault="001129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0EC6" w:rsidRDefault="001129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0EC6" w:rsidRDefault="001129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0EC6" w:rsidRDefault="001129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0EC6" w:rsidRDefault="001129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0EC6" w:rsidRDefault="001129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0EC6" w:rsidRDefault="001129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0EC6" w:rsidRDefault="001129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0EC6" w:rsidRDefault="001129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0EC6" w:rsidRDefault="001129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0EC6" w:rsidRDefault="001129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277"/>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0EC6">
        <w:trPr>
          <w:trHeight w:hRule="exact" w:val="14619"/>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0EC6" w:rsidRDefault="001129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40EC6" w:rsidRDefault="001129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0EC6" w:rsidRDefault="001129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0EC6" w:rsidRDefault="001129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0EC6" w:rsidRDefault="001129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0EC6" w:rsidRDefault="001129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0EC6" w:rsidRDefault="001129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0EC6" w:rsidRDefault="001129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0EC6" w:rsidRDefault="001129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F40EC6" w:rsidRDefault="001129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2022/2023 учебного года:</w:t>
            </w:r>
          </w:p>
          <w:p w:rsidR="00F40EC6" w:rsidRDefault="001129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40EC6">
        <w:trPr>
          <w:trHeight w:hRule="exact" w:val="138"/>
        </w:trPr>
        <w:tc>
          <w:tcPr>
            <w:tcW w:w="9640" w:type="dxa"/>
          </w:tcPr>
          <w:p w:rsidR="00F40EC6" w:rsidRDefault="00F40EC6"/>
        </w:tc>
      </w:tr>
      <w:tr w:rsidR="00F40EC6">
        <w:trPr>
          <w:trHeight w:hRule="exact" w:val="355"/>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1. Наименование дисциплины: К.М.02.08 «Отраслевой бухгалтерский учет».</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040"/>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0EC6">
        <w:trPr>
          <w:trHeight w:hRule="exact" w:val="138"/>
        </w:trPr>
        <w:tc>
          <w:tcPr>
            <w:tcW w:w="9640" w:type="dxa"/>
          </w:tcPr>
          <w:p w:rsidR="00F40EC6" w:rsidRDefault="00F40EC6"/>
        </w:tc>
      </w:tr>
      <w:tr w:rsidR="00F40EC6">
        <w:trPr>
          <w:trHeight w:hRule="exact" w:val="3260"/>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0EC6" w:rsidRDefault="001129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0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Код компетенции: ПК-2</w:t>
            </w:r>
          </w:p>
          <w:p w:rsidR="00F40EC6" w:rsidRDefault="0011294F">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F40EC6">
        <w:trPr>
          <w:trHeight w:hRule="exact" w:val="585"/>
        </w:trPr>
        <w:tc>
          <w:tcPr>
            <w:tcW w:w="9654" w:type="dxa"/>
            <w:shd w:val="clear" w:color="000000" w:fill="FFFFFF"/>
            <w:tcMar>
              <w:left w:w="34" w:type="dxa"/>
              <w:right w:w="34" w:type="dxa"/>
            </w:tcMar>
          </w:tcPr>
          <w:p w:rsidR="00F40EC6" w:rsidRDefault="00F40EC6">
            <w:pPr>
              <w:spacing w:after="0" w:line="240" w:lineRule="auto"/>
              <w:rPr>
                <w:sz w:val="24"/>
                <w:szCs w:val="24"/>
              </w:rPr>
            </w:pPr>
          </w:p>
          <w:p w:rsidR="00F40EC6" w:rsidRDefault="001129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0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F40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ПК-2.22 уметь оценивать существенность информации, раскрываемой в бухгалтерской (финансовой) отчетности</w:t>
            </w:r>
          </w:p>
        </w:tc>
      </w:tr>
      <w:tr w:rsidR="00F40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F40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F40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ПК-2.31 владеть навыками организации, планирования, координации и контроля процесса формирования информации в системе бухгалтерского учета</w:t>
            </w:r>
          </w:p>
        </w:tc>
      </w:tr>
      <w:tr w:rsidR="00F40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ПК-2.32 владеть навыками формирования числовых показателей отчетов, входящих в состав бухгалтерской (финансовой) отчетности</w:t>
            </w:r>
          </w:p>
        </w:tc>
      </w:tr>
      <w:tr w:rsidR="00F40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F40EC6">
        <w:trPr>
          <w:trHeight w:hRule="exact" w:val="277"/>
        </w:trPr>
        <w:tc>
          <w:tcPr>
            <w:tcW w:w="9640" w:type="dxa"/>
          </w:tcPr>
          <w:p w:rsidR="00F40EC6" w:rsidRDefault="00F40EC6"/>
        </w:tc>
      </w:tr>
      <w:tr w:rsidR="00F40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Код компетенции: УК-10</w:t>
            </w:r>
          </w:p>
          <w:p w:rsidR="00F40EC6" w:rsidRDefault="0011294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40EC6">
        <w:trPr>
          <w:trHeight w:hRule="exact" w:val="585"/>
        </w:trPr>
        <w:tc>
          <w:tcPr>
            <w:tcW w:w="9654" w:type="dxa"/>
            <w:shd w:val="clear" w:color="000000" w:fill="FFFFFF"/>
            <w:tcMar>
              <w:left w:w="34" w:type="dxa"/>
              <w:right w:w="34" w:type="dxa"/>
            </w:tcMar>
          </w:tcPr>
          <w:p w:rsidR="00F40EC6" w:rsidRDefault="00F40EC6">
            <w:pPr>
              <w:spacing w:after="0" w:line="240" w:lineRule="auto"/>
              <w:rPr>
                <w:sz w:val="24"/>
                <w:szCs w:val="24"/>
              </w:rPr>
            </w:pPr>
          </w:p>
          <w:p w:rsidR="00F40EC6" w:rsidRDefault="001129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0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40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40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40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40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0E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lastRenderedPageBreak/>
              <w:t>УК-10.6 владеть навыками применения экономических инструментов</w:t>
            </w:r>
          </w:p>
        </w:tc>
      </w:tr>
      <w:tr w:rsidR="00F40EC6">
        <w:trPr>
          <w:trHeight w:hRule="exact" w:val="416"/>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304"/>
        </w:trPr>
        <w:tc>
          <w:tcPr>
            <w:tcW w:w="9654" w:type="dxa"/>
            <w:gridSpan w:val="7"/>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0EC6">
        <w:trPr>
          <w:trHeight w:hRule="exact" w:val="1637"/>
        </w:trPr>
        <w:tc>
          <w:tcPr>
            <w:tcW w:w="9654" w:type="dxa"/>
            <w:gridSpan w:val="7"/>
            <w:shd w:val="clear" w:color="000000" w:fill="FFFFFF"/>
            <w:tcMar>
              <w:left w:w="34" w:type="dxa"/>
              <w:right w:w="34" w:type="dxa"/>
            </w:tcMar>
          </w:tcPr>
          <w:p w:rsidR="00F40EC6" w:rsidRDefault="00F40EC6">
            <w:pPr>
              <w:spacing w:after="0" w:line="240" w:lineRule="auto"/>
              <w:jc w:val="both"/>
              <w:rPr>
                <w:sz w:val="24"/>
                <w:szCs w:val="24"/>
              </w:rPr>
            </w:pPr>
          </w:p>
          <w:p w:rsidR="00F40EC6" w:rsidRDefault="0011294F">
            <w:pPr>
              <w:spacing w:after="0" w:line="240" w:lineRule="auto"/>
              <w:jc w:val="both"/>
              <w:rPr>
                <w:sz w:val="24"/>
                <w:szCs w:val="24"/>
              </w:rPr>
            </w:pPr>
            <w:r>
              <w:rPr>
                <w:rFonts w:ascii="Times New Roman" w:hAnsi="Times New Roman" w:cs="Times New Roman"/>
                <w:color w:val="000000"/>
                <w:sz w:val="24"/>
                <w:szCs w:val="24"/>
              </w:rPr>
              <w:t>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F40EC6">
        <w:trPr>
          <w:trHeight w:hRule="exact" w:val="138"/>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Коды</w:t>
            </w:r>
          </w:p>
          <w:p w:rsidR="00F40EC6" w:rsidRDefault="0011294F">
            <w:pPr>
              <w:spacing w:after="0" w:line="240" w:lineRule="auto"/>
              <w:jc w:val="center"/>
              <w:rPr>
                <w:sz w:val="24"/>
                <w:szCs w:val="24"/>
              </w:rPr>
            </w:pPr>
            <w:r>
              <w:rPr>
                <w:rFonts w:ascii="Times New Roman" w:hAnsi="Times New Roman" w:cs="Times New Roman"/>
                <w:color w:val="000000"/>
                <w:sz w:val="24"/>
                <w:szCs w:val="24"/>
              </w:rPr>
              <w:t>форми-</w:t>
            </w:r>
          </w:p>
          <w:p w:rsidR="00F40EC6" w:rsidRDefault="0011294F">
            <w:pPr>
              <w:spacing w:after="0" w:line="240" w:lineRule="auto"/>
              <w:jc w:val="center"/>
              <w:rPr>
                <w:sz w:val="24"/>
                <w:szCs w:val="24"/>
              </w:rPr>
            </w:pPr>
            <w:r>
              <w:rPr>
                <w:rFonts w:ascii="Times New Roman" w:hAnsi="Times New Roman" w:cs="Times New Roman"/>
                <w:color w:val="000000"/>
                <w:sz w:val="24"/>
                <w:szCs w:val="24"/>
              </w:rPr>
              <w:t>руемых</w:t>
            </w:r>
          </w:p>
          <w:p w:rsidR="00F40EC6" w:rsidRDefault="0011294F">
            <w:pPr>
              <w:spacing w:after="0" w:line="240" w:lineRule="auto"/>
              <w:jc w:val="center"/>
              <w:rPr>
                <w:sz w:val="24"/>
                <w:szCs w:val="24"/>
              </w:rPr>
            </w:pPr>
            <w:r>
              <w:rPr>
                <w:rFonts w:ascii="Times New Roman" w:hAnsi="Times New Roman" w:cs="Times New Roman"/>
                <w:color w:val="000000"/>
                <w:sz w:val="24"/>
                <w:szCs w:val="24"/>
              </w:rPr>
              <w:t>компе-</w:t>
            </w:r>
          </w:p>
          <w:p w:rsidR="00F40EC6" w:rsidRDefault="0011294F">
            <w:pPr>
              <w:spacing w:after="0" w:line="240" w:lineRule="auto"/>
              <w:jc w:val="center"/>
              <w:rPr>
                <w:sz w:val="24"/>
                <w:szCs w:val="24"/>
              </w:rPr>
            </w:pPr>
            <w:r>
              <w:rPr>
                <w:rFonts w:ascii="Times New Roman" w:hAnsi="Times New Roman" w:cs="Times New Roman"/>
                <w:color w:val="000000"/>
                <w:sz w:val="24"/>
                <w:szCs w:val="24"/>
              </w:rPr>
              <w:t>тенций</w:t>
            </w:r>
          </w:p>
        </w:tc>
      </w:tr>
      <w:tr w:rsidR="00F40E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F40EC6"/>
        </w:tc>
      </w:tr>
      <w:tr w:rsidR="00F40E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F40EC6"/>
        </w:tc>
      </w:tr>
      <w:tr w:rsidR="00F40EC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pPr>
            <w:r>
              <w:rPr>
                <w:rFonts w:ascii="Times New Roman" w:hAnsi="Times New Roman" w:cs="Times New Roman"/>
                <w:color w:val="000000"/>
              </w:rPr>
              <w:t>Бухгалтерский (финансовый)  учет и отчетность</w:t>
            </w:r>
          </w:p>
          <w:p w:rsidR="00F40EC6" w:rsidRDefault="0011294F">
            <w:pPr>
              <w:spacing w:after="0" w:line="240" w:lineRule="auto"/>
              <w:jc w:val="center"/>
            </w:pPr>
            <w:r>
              <w:rPr>
                <w:rFonts w:ascii="Times New Roman" w:hAnsi="Times New Roman" w:cs="Times New Roman"/>
                <w:color w:val="000000"/>
              </w:rPr>
              <w:t>Бухгалтерский  учет бюджетных организаций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pPr>
            <w:r>
              <w:rPr>
                <w:rFonts w:ascii="Times New Roman" w:hAnsi="Times New Roman" w:cs="Times New Roman"/>
                <w:color w:val="000000"/>
              </w:rPr>
              <w:t>Налоговая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ПК-2, УК-10</w:t>
            </w:r>
          </w:p>
        </w:tc>
      </w:tr>
      <w:tr w:rsidR="00F40EC6">
        <w:trPr>
          <w:trHeight w:hRule="exact" w:val="138"/>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1125"/>
        </w:trPr>
        <w:tc>
          <w:tcPr>
            <w:tcW w:w="9654" w:type="dxa"/>
            <w:gridSpan w:val="7"/>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0EC6">
        <w:trPr>
          <w:trHeight w:hRule="exact" w:val="585"/>
        </w:trPr>
        <w:tc>
          <w:tcPr>
            <w:tcW w:w="9654" w:type="dxa"/>
            <w:gridSpan w:val="7"/>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40EC6" w:rsidRDefault="0011294F">
            <w:pPr>
              <w:spacing w:after="0" w:line="240" w:lineRule="auto"/>
              <w:jc w:val="center"/>
              <w:rPr>
                <w:sz w:val="24"/>
                <w:szCs w:val="24"/>
              </w:rPr>
            </w:pPr>
            <w:r>
              <w:rPr>
                <w:rFonts w:ascii="Times New Roman" w:hAnsi="Times New Roman" w:cs="Times New Roman"/>
                <w:color w:val="000000"/>
                <w:sz w:val="24"/>
                <w:szCs w:val="24"/>
              </w:rPr>
              <w:t>Из них:</w:t>
            </w:r>
          </w:p>
        </w:tc>
      </w:tr>
      <w:tr w:rsidR="00F40EC6">
        <w:trPr>
          <w:trHeight w:hRule="exact" w:val="138"/>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54</w:t>
            </w:r>
          </w:p>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18</w:t>
            </w:r>
          </w:p>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0</w:t>
            </w:r>
          </w:p>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36</w:t>
            </w:r>
          </w:p>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0</w:t>
            </w:r>
          </w:p>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54</w:t>
            </w:r>
          </w:p>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0</w:t>
            </w:r>
          </w:p>
        </w:tc>
      </w:tr>
      <w:tr w:rsidR="00F40EC6">
        <w:trPr>
          <w:trHeight w:hRule="exact" w:val="416"/>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зачеты 6</w:t>
            </w:r>
          </w:p>
        </w:tc>
      </w:tr>
      <w:tr w:rsidR="00F40EC6">
        <w:trPr>
          <w:trHeight w:hRule="exact" w:val="277"/>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1666"/>
        </w:trPr>
        <w:tc>
          <w:tcPr>
            <w:tcW w:w="9654" w:type="dxa"/>
            <w:gridSpan w:val="7"/>
            <w:shd w:val="clear" w:color="000000" w:fill="FFFFFF"/>
            <w:tcMar>
              <w:left w:w="34" w:type="dxa"/>
              <w:right w:w="34" w:type="dxa"/>
            </w:tcMar>
          </w:tcPr>
          <w:p w:rsidR="00F40EC6" w:rsidRDefault="00F40EC6">
            <w:pPr>
              <w:spacing w:after="0" w:line="240" w:lineRule="auto"/>
              <w:jc w:val="center"/>
              <w:rPr>
                <w:sz w:val="24"/>
                <w:szCs w:val="24"/>
              </w:rPr>
            </w:pPr>
          </w:p>
          <w:p w:rsidR="00F40EC6" w:rsidRDefault="001129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0EC6" w:rsidRDefault="00F40EC6">
            <w:pPr>
              <w:spacing w:after="0" w:line="240" w:lineRule="auto"/>
              <w:jc w:val="center"/>
              <w:rPr>
                <w:sz w:val="24"/>
                <w:szCs w:val="24"/>
              </w:rPr>
            </w:pPr>
          </w:p>
          <w:p w:rsidR="00F40EC6" w:rsidRDefault="001129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0EC6">
        <w:trPr>
          <w:trHeight w:hRule="exact" w:val="416"/>
        </w:trPr>
        <w:tc>
          <w:tcPr>
            <w:tcW w:w="3970" w:type="dxa"/>
          </w:tcPr>
          <w:p w:rsidR="00F40EC6" w:rsidRDefault="00F40EC6"/>
        </w:tc>
        <w:tc>
          <w:tcPr>
            <w:tcW w:w="1702" w:type="dxa"/>
          </w:tcPr>
          <w:p w:rsidR="00F40EC6" w:rsidRDefault="00F40EC6"/>
        </w:tc>
        <w:tc>
          <w:tcPr>
            <w:tcW w:w="1702" w:type="dxa"/>
          </w:tcPr>
          <w:p w:rsidR="00F40EC6" w:rsidRDefault="00F40EC6"/>
        </w:tc>
        <w:tc>
          <w:tcPr>
            <w:tcW w:w="426" w:type="dxa"/>
          </w:tcPr>
          <w:p w:rsidR="00F40EC6" w:rsidRDefault="00F40EC6"/>
        </w:tc>
        <w:tc>
          <w:tcPr>
            <w:tcW w:w="710" w:type="dxa"/>
          </w:tcPr>
          <w:p w:rsidR="00F40EC6" w:rsidRDefault="00F40EC6"/>
        </w:tc>
        <w:tc>
          <w:tcPr>
            <w:tcW w:w="143" w:type="dxa"/>
          </w:tcPr>
          <w:p w:rsidR="00F40EC6" w:rsidRDefault="00F40EC6"/>
        </w:tc>
        <w:tc>
          <w:tcPr>
            <w:tcW w:w="993" w:type="dxa"/>
          </w:tcPr>
          <w:p w:rsidR="00F40EC6" w:rsidRDefault="00F40EC6"/>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0EC6" w:rsidRDefault="0011294F">
            <w:pPr>
              <w:spacing w:after="0" w:line="240" w:lineRule="auto"/>
              <w:jc w:val="center"/>
              <w:rPr>
                <w:sz w:val="24"/>
                <w:szCs w:val="24"/>
              </w:rPr>
            </w:pPr>
            <w:r>
              <w:rPr>
                <w:rFonts w:ascii="Times New Roman" w:hAnsi="Times New Roman" w:cs="Times New Roman"/>
                <w:color w:val="000000"/>
                <w:sz w:val="24"/>
                <w:szCs w:val="24"/>
              </w:rPr>
              <w:t>Часов</w:t>
            </w:r>
          </w:p>
        </w:tc>
      </w:tr>
      <w:tr w:rsidR="00F40E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2</w:t>
            </w:r>
          </w:p>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Организация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2</w:t>
            </w:r>
          </w:p>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Особенности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10</w:t>
            </w:r>
          </w:p>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Организация инвентаризации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2</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lastRenderedPageBreak/>
              <w:t>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материальной ответственности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11</w:t>
            </w:r>
          </w:p>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материальной ответственности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11</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основных средств и других долгосрочных вложений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Учет финансовых результатов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4</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11</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0EC6" w:rsidRDefault="00F40EC6"/>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2</w:t>
            </w:r>
          </w:p>
        </w:tc>
      </w:tr>
      <w:tr w:rsidR="00F40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2</w:t>
            </w:r>
          </w:p>
        </w:tc>
      </w:tr>
      <w:tr w:rsidR="00F40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Особенности организации учета индивидуального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11</w:t>
            </w:r>
          </w:p>
        </w:tc>
      </w:tr>
      <w:tr w:rsidR="00F40E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F40E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color w:val="000000"/>
                <w:sz w:val="24"/>
                <w:szCs w:val="24"/>
              </w:rPr>
              <w:t>108</w:t>
            </w:r>
          </w:p>
        </w:tc>
      </w:tr>
      <w:tr w:rsidR="00F40EC6">
        <w:trPr>
          <w:trHeight w:hRule="exact" w:val="6241"/>
        </w:trPr>
        <w:tc>
          <w:tcPr>
            <w:tcW w:w="9654" w:type="dxa"/>
            <w:gridSpan w:val="4"/>
            <w:shd w:val="clear" w:color="000000" w:fill="FFFFFF"/>
            <w:tcMar>
              <w:left w:w="34" w:type="dxa"/>
              <w:right w:w="34" w:type="dxa"/>
            </w:tcMar>
          </w:tcPr>
          <w:p w:rsidR="00F40EC6" w:rsidRDefault="00F40EC6">
            <w:pPr>
              <w:spacing w:after="0" w:line="240" w:lineRule="auto"/>
              <w:jc w:val="both"/>
              <w:rPr>
                <w:sz w:val="20"/>
                <w:szCs w:val="20"/>
              </w:rPr>
            </w:pPr>
          </w:p>
          <w:p w:rsidR="00F40EC6" w:rsidRDefault="0011294F">
            <w:pPr>
              <w:spacing w:after="0" w:line="240" w:lineRule="auto"/>
              <w:jc w:val="both"/>
              <w:rPr>
                <w:sz w:val="20"/>
                <w:szCs w:val="20"/>
              </w:rPr>
            </w:pPr>
            <w:r>
              <w:rPr>
                <w:rFonts w:ascii="Times New Roman" w:hAnsi="Times New Roman" w:cs="Times New Roman"/>
                <w:color w:val="000000"/>
                <w:sz w:val="20"/>
                <w:szCs w:val="20"/>
              </w:rPr>
              <w:t>* Примечания:</w:t>
            </w:r>
          </w:p>
          <w:p w:rsidR="00F40EC6" w:rsidRDefault="001129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0EC6" w:rsidRDefault="001129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0EC6" w:rsidRDefault="001129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0EC6" w:rsidRDefault="001129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1734"/>
        </w:trPr>
        <w:tc>
          <w:tcPr>
            <w:tcW w:w="9654" w:type="dxa"/>
            <w:shd w:val="clear" w:color="000000" w:fill="FFFFFF"/>
            <w:tcMar>
              <w:left w:w="34" w:type="dxa"/>
              <w:right w:w="34" w:type="dxa"/>
            </w:tcMar>
          </w:tcPr>
          <w:p w:rsidR="00F40EC6" w:rsidRDefault="0011294F">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0EC6" w:rsidRDefault="001129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0EC6" w:rsidRDefault="001129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0EC6" w:rsidRDefault="001129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0EC6" w:rsidRDefault="001129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0EC6">
        <w:trPr>
          <w:trHeight w:hRule="exact" w:val="585"/>
        </w:trPr>
        <w:tc>
          <w:tcPr>
            <w:tcW w:w="9654" w:type="dxa"/>
            <w:shd w:val="clear" w:color="000000" w:fill="FFFFFF"/>
            <w:tcMar>
              <w:left w:w="34" w:type="dxa"/>
              <w:right w:w="34" w:type="dxa"/>
            </w:tcMar>
          </w:tcPr>
          <w:p w:rsidR="00F40EC6" w:rsidRDefault="00F40EC6">
            <w:pPr>
              <w:spacing w:after="0" w:line="240" w:lineRule="auto"/>
              <w:rPr>
                <w:sz w:val="24"/>
                <w:szCs w:val="24"/>
              </w:rPr>
            </w:pPr>
          </w:p>
          <w:p w:rsidR="00F40EC6" w:rsidRDefault="001129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0EC6">
        <w:trPr>
          <w:trHeight w:hRule="exact" w:val="277"/>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0EC6">
        <w:trPr>
          <w:trHeight w:hRule="exact" w:val="26"/>
        </w:trPr>
        <w:tc>
          <w:tcPr>
            <w:tcW w:w="9654" w:type="dxa"/>
            <w:vMerge w:val="restart"/>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Основы отраслевого учета</w:t>
            </w:r>
          </w:p>
        </w:tc>
      </w:tr>
      <w:tr w:rsidR="00F40EC6">
        <w:trPr>
          <w:trHeight w:hRule="exact" w:val="277"/>
        </w:trPr>
        <w:tc>
          <w:tcPr>
            <w:tcW w:w="9654" w:type="dxa"/>
            <w:vMerge/>
            <w:shd w:val="clear" w:color="000000" w:fill="FFFFFF"/>
            <w:tcMar>
              <w:left w:w="34" w:type="dxa"/>
              <w:right w:w="34" w:type="dxa"/>
            </w:tcMar>
          </w:tcPr>
          <w:p w:rsidR="00F40EC6" w:rsidRDefault="00F40EC6"/>
        </w:tc>
      </w:tr>
      <w:tr w:rsidR="00F40EC6">
        <w:trPr>
          <w:trHeight w:hRule="exact" w:val="826"/>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Основы организации учета. Состав и порядок составления бухгалтерской отчетности. Основные понятия, объекты бухгалтерского учета. Нормативно-правовое регулирование бухгалтерского учета в РФ. Учет основных хозяйственных процессов.</w:t>
            </w:r>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Организация учета в розничной торговле</w:t>
            </w:r>
          </w:p>
        </w:tc>
      </w:tr>
      <w:tr w:rsidR="00F40EC6">
        <w:trPr>
          <w:trHeight w:hRule="exact" w:val="1359"/>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Задачи и принципы организации бухгалтерского учета в организациях розничной торговли различных организационно-правовых форм.</w:t>
            </w:r>
          </w:p>
          <w:p w:rsidR="00F40EC6" w:rsidRDefault="0011294F">
            <w:pPr>
              <w:spacing w:after="0" w:line="240" w:lineRule="auto"/>
              <w:jc w:val="both"/>
              <w:rPr>
                <w:sz w:val="24"/>
                <w:szCs w:val="24"/>
              </w:rPr>
            </w:pPr>
            <w:r>
              <w:rPr>
                <w:rFonts w:ascii="Times New Roman" w:hAnsi="Times New Roman" w:cs="Times New Roman"/>
                <w:color w:val="000000"/>
                <w:sz w:val="24"/>
                <w:szCs w:val="24"/>
              </w:rPr>
              <w:t>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637"/>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lastRenderedPageBreak/>
              <w:t>Учет поступления товаров.</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реализации товаров.</w:t>
            </w:r>
          </w:p>
          <w:p w:rsidR="00F40EC6" w:rsidRDefault="0011294F">
            <w:pPr>
              <w:spacing w:after="0" w:line="240" w:lineRule="auto"/>
              <w:jc w:val="both"/>
              <w:rPr>
                <w:sz w:val="24"/>
                <w:szCs w:val="24"/>
              </w:rPr>
            </w:pPr>
            <w:r>
              <w:rPr>
                <w:rFonts w:ascii="Times New Roman" w:hAnsi="Times New Roman" w:cs="Times New Roman"/>
                <w:color w:val="000000"/>
                <w:sz w:val="24"/>
                <w:szCs w:val="24"/>
              </w:rPr>
              <w:t>Способы расчета и учет торговой надбавки на реализованные то¬вары. Учет тары.</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дополнительных товар¬ных потерь в магазинах самообслуживания и с открытой выкладкой това¬ров.</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и списание товарных потерь по магазину.</w:t>
            </w:r>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Организация инвентаризации в розничной торговле</w:t>
            </w:r>
          </w:p>
        </w:tc>
      </w:tr>
      <w:tr w:rsidR="00F40EC6">
        <w:trPr>
          <w:trHeight w:hRule="exact" w:val="826"/>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Отчетность материально ответственных лиц по товарам и таре. Приемка, проверка и обработка отчетов материально ответственных лиц в бухгалтерии.</w:t>
            </w:r>
          </w:p>
          <w:p w:rsidR="00F40EC6" w:rsidRDefault="0011294F">
            <w:pPr>
              <w:spacing w:after="0" w:line="240" w:lineRule="auto"/>
              <w:jc w:val="both"/>
              <w:rPr>
                <w:sz w:val="24"/>
                <w:szCs w:val="24"/>
              </w:rPr>
            </w:pPr>
            <w:r>
              <w:rPr>
                <w:rFonts w:ascii="Times New Roman" w:hAnsi="Times New Roman" w:cs="Times New Roman"/>
                <w:color w:val="000000"/>
                <w:sz w:val="24"/>
                <w:szCs w:val="24"/>
              </w:rPr>
              <w:t>Порядок проведения и документальное оформление инвентаризации.</w:t>
            </w:r>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Организация учета в оптовой торговле</w:t>
            </w:r>
          </w:p>
        </w:tc>
      </w:tr>
      <w:tr w:rsidR="00F40EC6">
        <w:trPr>
          <w:trHeight w:hRule="exact" w:val="1366"/>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rsidR="00F40EC6" w:rsidRDefault="0011294F">
            <w:pPr>
              <w:spacing w:after="0" w:line="240" w:lineRule="auto"/>
              <w:jc w:val="both"/>
              <w:rPr>
                <w:sz w:val="24"/>
                <w:szCs w:val="24"/>
              </w:rPr>
            </w:pPr>
            <w:r>
              <w:rPr>
                <w:rFonts w:ascii="Times New Roman" w:hAnsi="Times New Roman" w:cs="Times New Roman"/>
                <w:color w:val="000000"/>
                <w:sz w:val="24"/>
                <w:szCs w:val="24"/>
              </w:rPr>
              <w:t>Инвентаризация товарно-материальных ценностей</w:t>
            </w:r>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в малом бизнесе</w:t>
            </w:r>
          </w:p>
        </w:tc>
      </w:tr>
      <w:tr w:rsidR="00F40EC6">
        <w:trPr>
          <w:trHeight w:hRule="exact" w:val="2719"/>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rsidR="00F40EC6" w:rsidRDefault="0011294F">
            <w:pPr>
              <w:spacing w:after="0" w:line="240" w:lineRule="auto"/>
              <w:jc w:val="both"/>
              <w:rPr>
                <w:sz w:val="24"/>
                <w:szCs w:val="24"/>
              </w:rPr>
            </w:pPr>
            <w:r>
              <w:rPr>
                <w:rFonts w:ascii="Times New Roman" w:hAnsi="Times New Roman" w:cs="Times New Roman"/>
                <w:color w:val="000000"/>
                <w:sz w:val="24"/>
                <w:szCs w:val="24"/>
              </w:rPr>
              <w:t>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 имуществом и обязательством.</w:t>
            </w:r>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Организация налогообложения предприятий малого бизнеса</w:t>
            </w:r>
          </w:p>
        </w:tc>
      </w:tr>
      <w:tr w:rsidR="00F40EC6">
        <w:trPr>
          <w:trHeight w:hRule="exact" w:val="1907"/>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Характеристика порядка формирования отчетности индивидуальным предпринимателям. Учет доходов и произведенных рас-ходов. Первичный учет хозяйственных операций. Налогообложение доходов индивидуального предпринимателя.</w:t>
            </w:r>
          </w:p>
          <w:p w:rsidR="00F40EC6" w:rsidRDefault="0011294F">
            <w:pPr>
              <w:spacing w:after="0" w:line="240" w:lineRule="auto"/>
              <w:jc w:val="both"/>
              <w:rPr>
                <w:sz w:val="24"/>
                <w:szCs w:val="24"/>
              </w:rPr>
            </w:pPr>
            <w:r>
              <w:rPr>
                <w:rFonts w:ascii="Times New Roman" w:hAnsi="Times New Roman" w:cs="Times New Roman"/>
                <w:color w:val="000000"/>
                <w:sz w:val="24"/>
                <w:szCs w:val="24"/>
              </w:rPr>
              <w:t>Объекты налогообложения, льготы, порядок начисления и уплаты акцизов. Применение льгот при начислении амортизации основных средств. Применение льгот по налогу на прибыль.</w:t>
            </w:r>
          </w:p>
        </w:tc>
      </w:tr>
      <w:tr w:rsidR="00F40EC6">
        <w:trPr>
          <w:trHeight w:hRule="exact" w:val="277"/>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0EC6">
        <w:trPr>
          <w:trHeight w:hRule="exact" w:val="14"/>
        </w:trPr>
        <w:tc>
          <w:tcPr>
            <w:tcW w:w="9640" w:type="dxa"/>
          </w:tcPr>
          <w:p w:rsidR="00F40EC6" w:rsidRDefault="00F40EC6"/>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Организация отраслевого учета</w:t>
            </w:r>
          </w:p>
        </w:tc>
      </w:tr>
      <w:tr w:rsidR="00F40EC6">
        <w:trPr>
          <w:trHeight w:hRule="exact" w:val="555"/>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Отражение фактов хозяйственной жизни на бухгалтерских счетах, формирование оборотно-сальдовой ведомости, составление бухгалтерского баланса.</w:t>
            </w:r>
          </w:p>
        </w:tc>
      </w:tr>
      <w:tr w:rsidR="00F40EC6">
        <w:trPr>
          <w:trHeight w:hRule="exact" w:val="14"/>
        </w:trPr>
        <w:tc>
          <w:tcPr>
            <w:tcW w:w="9640" w:type="dxa"/>
          </w:tcPr>
          <w:p w:rsidR="00F40EC6" w:rsidRDefault="00F40EC6"/>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поступления и реализации товаров в розничной торговле</w:t>
            </w:r>
          </w:p>
        </w:tc>
      </w:tr>
      <w:tr w:rsidR="00F40EC6">
        <w:trPr>
          <w:trHeight w:hRule="exact" w:val="3260"/>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rsidR="00F40EC6" w:rsidRDefault="0011294F">
            <w:pPr>
              <w:spacing w:after="0" w:line="240" w:lineRule="auto"/>
              <w:jc w:val="both"/>
              <w:rPr>
                <w:sz w:val="24"/>
                <w:szCs w:val="24"/>
              </w:rPr>
            </w:pPr>
            <w:r>
              <w:rPr>
                <w:rFonts w:ascii="Times New Roman" w:hAnsi="Times New Roman" w:cs="Times New Roman"/>
                <w:color w:val="000000"/>
                <w:sz w:val="24"/>
                <w:szCs w:val="24"/>
              </w:rPr>
              <w:t>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rsidR="00F40EC6" w:rsidRDefault="0011294F">
            <w:pPr>
              <w:spacing w:after="0" w:line="240" w:lineRule="auto"/>
              <w:jc w:val="both"/>
              <w:rPr>
                <w:sz w:val="24"/>
                <w:szCs w:val="24"/>
              </w:rPr>
            </w:pPr>
            <w:r>
              <w:rPr>
                <w:rFonts w:ascii="Times New Roman" w:hAnsi="Times New Roman" w:cs="Times New Roman"/>
                <w:color w:val="000000"/>
                <w:sz w:val="24"/>
                <w:szCs w:val="24"/>
              </w:rPr>
              <w:t>Синтетический и аналитический учет поступления товаров и тары.</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lastRenderedPageBreak/>
              <w:t>Учет возврата товаров, тары в розничной торговле</w:t>
            </w:r>
          </w:p>
        </w:tc>
      </w:tr>
      <w:tr w:rsidR="00F40EC6">
        <w:trPr>
          <w:trHeight w:hRule="exact" w:val="4341"/>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Особенности документального оформления, учет приемки и продажи товаров, принимаемых на комиссию у иностранных граждан и расчеты с ними.</w:t>
            </w:r>
          </w:p>
          <w:p w:rsidR="00F40EC6" w:rsidRDefault="0011294F">
            <w:pPr>
              <w:spacing w:after="0" w:line="240" w:lineRule="auto"/>
              <w:jc w:val="both"/>
              <w:rPr>
                <w:sz w:val="24"/>
                <w:szCs w:val="24"/>
              </w:rPr>
            </w:pPr>
            <w:r>
              <w:rPr>
                <w:rFonts w:ascii="Times New Roman" w:hAnsi="Times New Roman" w:cs="Times New Roman"/>
                <w:color w:val="000000"/>
                <w:sz w:val="24"/>
                <w:szCs w:val="24"/>
              </w:rPr>
              <w:t>Документальное оформление и учет возвращенных покупателями не-доброкачественных товаров.</w:t>
            </w:r>
          </w:p>
          <w:p w:rsidR="00F40EC6" w:rsidRDefault="0011294F">
            <w:pPr>
              <w:spacing w:after="0" w:line="240" w:lineRule="auto"/>
              <w:jc w:val="both"/>
              <w:rPr>
                <w:sz w:val="24"/>
                <w:szCs w:val="24"/>
              </w:rPr>
            </w:pPr>
            <w:r>
              <w:rPr>
                <w:rFonts w:ascii="Times New Roman" w:hAnsi="Times New Roman" w:cs="Times New Roman"/>
                <w:color w:val="000000"/>
                <w:sz w:val="24"/>
                <w:szCs w:val="24"/>
              </w:rPr>
              <w:t>Способы расчета и учет торговой надбавки на реализованные то¬вары. Определение и учет НДС.</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rsidR="00F40EC6" w:rsidRDefault="0011294F">
            <w:pPr>
              <w:spacing w:after="0" w:line="240" w:lineRule="auto"/>
              <w:jc w:val="both"/>
              <w:rPr>
                <w:sz w:val="24"/>
                <w:szCs w:val="24"/>
              </w:rPr>
            </w:pPr>
            <w:r>
              <w:rPr>
                <w:rFonts w:ascii="Times New Roman" w:hAnsi="Times New Roman" w:cs="Times New Roman"/>
                <w:color w:val="000000"/>
                <w:sz w:val="24"/>
                <w:szCs w:val="24"/>
              </w:rPr>
              <w:t>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rsidR="00F40EC6" w:rsidRDefault="0011294F">
            <w:pPr>
              <w:spacing w:after="0" w:line="240" w:lineRule="auto"/>
              <w:jc w:val="both"/>
              <w:rPr>
                <w:sz w:val="24"/>
                <w:szCs w:val="24"/>
              </w:rPr>
            </w:pPr>
            <w:r>
              <w:rPr>
                <w:rFonts w:ascii="Times New Roman" w:hAnsi="Times New Roman" w:cs="Times New Roman"/>
                <w:color w:val="000000"/>
                <w:sz w:val="24"/>
                <w:szCs w:val="24"/>
              </w:rPr>
              <w:t>Документальное оформление и учет завеса тары, переоценки това¬ров. Учет и списание товарных потерь по магазину.</w:t>
            </w:r>
          </w:p>
        </w:tc>
      </w:tr>
      <w:tr w:rsidR="00F40EC6">
        <w:trPr>
          <w:trHeight w:hRule="exact" w:val="14"/>
        </w:trPr>
        <w:tc>
          <w:tcPr>
            <w:tcW w:w="9640" w:type="dxa"/>
          </w:tcPr>
          <w:p w:rsidR="00F40EC6" w:rsidRDefault="00F40EC6"/>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материальной ответственности в розничной торговле</w:t>
            </w:r>
          </w:p>
        </w:tc>
      </w:tr>
      <w:tr w:rsidR="00F40EC6">
        <w:trPr>
          <w:trHeight w:hRule="exact" w:val="1637"/>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rsidR="00F40EC6" w:rsidRDefault="0011294F">
            <w:pPr>
              <w:spacing w:after="0" w:line="240" w:lineRule="auto"/>
              <w:jc w:val="both"/>
              <w:rPr>
                <w:sz w:val="24"/>
                <w:szCs w:val="24"/>
              </w:rPr>
            </w:pPr>
            <w:r>
              <w:rPr>
                <w:rFonts w:ascii="Times New Roman" w:hAnsi="Times New Roman" w:cs="Times New Roman"/>
                <w:color w:val="000000"/>
                <w:sz w:val="24"/>
                <w:szCs w:val="24"/>
              </w:rPr>
              <w:t>Порядок проведения и документальное оформление инвентаризации ценностей в организациях розничной торговли. Выявление и отражение в учете результатов инвентаризации.</w:t>
            </w:r>
          </w:p>
        </w:tc>
      </w:tr>
      <w:tr w:rsidR="00F40EC6">
        <w:trPr>
          <w:trHeight w:hRule="exact" w:val="14"/>
        </w:trPr>
        <w:tc>
          <w:tcPr>
            <w:tcW w:w="9640" w:type="dxa"/>
          </w:tcPr>
          <w:p w:rsidR="00F40EC6" w:rsidRDefault="00F40EC6"/>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поступления и реализации товаров в оптовой торговле</w:t>
            </w:r>
          </w:p>
        </w:tc>
      </w:tr>
      <w:tr w:rsidR="00F40EC6">
        <w:trPr>
          <w:trHeight w:hRule="exact" w:val="4071"/>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rsidR="00F40EC6" w:rsidRDefault="0011294F">
            <w:pPr>
              <w:spacing w:after="0" w:line="240" w:lineRule="auto"/>
              <w:jc w:val="both"/>
              <w:rPr>
                <w:sz w:val="24"/>
                <w:szCs w:val="24"/>
              </w:rPr>
            </w:pPr>
            <w:r>
              <w:rPr>
                <w:rFonts w:ascii="Times New Roman" w:hAnsi="Times New Roman" w:cs="Times New Roman"/>
                <w:color w:val="000000"/>
                <w:sz w:val="24"/>
                <w:szCs w:val="24"/>
              </w:rPr>
              <w:t>Синтетический и аналитический учет поступления товаров, порядок отражения НДС на поступившие на склад товары.</w:t>
            </w:r>
          </w:p>
          <w:p w:rsidR="00F40EC6" w:rsidRDefault="0011294F">
            <w:pPr>
              <w:spacing w:after="0" w:line="240" w:lineRule="auto"/>
              <w:jc w:val="both"/>
              <w:rPr>
                <w:sz w:val="24"/>
                <w:szCs w:val="24"/>
              </w:rPr>
            </w:pPr>
            <w:r>
              <w:rPr>
                <w:rFonts w:ascii="Times New Roman" w:hAnsi="Times New Roman" w:cs="Times New Roman"/>
                <w:color w:val="000000"/>
                <w:sz w:val="24"/>
                <w:szCs w:val="24"/>
              </w:rPr>
              <w:t>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rsidR="00F40EC6">
        <w:trPr>
          <w:trHeight w:hRule="exact" w:val="14"/>
        </w:trPr>
        <w:tc>
          <w:tcPr>
            <w:tcW w:w="9640" w:type="dxa"/>
          </w:tcPr>
          <w:p w:rsidR="00F40EC6" w:rsidRDefault="00F40EC6"/>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материальной ответственности в оптовой торговле</w:t>
            </w:r>
          </w:p>
        </w:tc>
      </w:tr>
      <w:tr w:rsidR="00F40EC6">
        <w:trPr>
          <w:trHeight w:hRule="exact" w:val="2989"/>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Товарные потери и их вида. Учет товарных потерь вследствие ес-тественной убыли, боя, лома товаров при перевозке, хранении и реа-лизации в оптовых организациях. Порядок учета и списания товарных по¬терь в опте. Документальное оформление порчи, боя, лома ценностей. Синтетический учет товарных потерь. Учет товарных запасов в местах хранения и в бухгалтерии.</w:t>
            </w:r>
          </w:p>
          <w:p w:rsidR="00F40EC6" w:rsidRDefault="0011294F">
            <w:pPr>
              <w:spacing w:after="0" w:line="240" w:lineRule="auto"/>
              <w:jc w:val="both"/>
              <w:rPr>
                <w:sz w:val="24"/>
                <w:szCs w:val="24"/>
              </w:rPr>
            </w:pPr>
            <w:r>
              <w:rPr>
                <w:rFonts w:ascii="Times New Roman" w:hAnsi="Times New Roman" w:cs="Times New Roman"/>
                <w:color w:val="000000"/>
                <w:sz w:val="24"/>
                <w:szCs w:val="24"/>
              </w:rPr>
              <w:t>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rsidR="00F40EC6" w:rsidRDefault="0011294F">
            <w:pPr>
              <w:spacing w:after="0" w:line="240" w:lineRule="auto"/>
              <w:jc w:val="both"/>
              <w:rPr>
                <w:sz w:val="24"/>
                <w:szCs w:val="24"/>
              </w:rPr>
            </w:pPr>
            <w:r>
              <w:rPr>
                <w:rFonts w:ascii="Times New Roman" w:hAnsi="Times New Roman" w:cs="Times New Roman"/>
                <w:color w:val="000000"/>
                <w:sz w:val="24"/>
                <w:szCs w:val="24"/>
              </w:rPr>
              <w:t>Инвентаризация товарно-материальных ценностей. Задача, сроки, порядок проведения и документальное оформление инвентаризации. Вы¬явление и отражение в учете результатов инвентаризации.</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0EC6">
        <w:trPr>
          <w:trHeight w:hRule="exact" w:val="304"/>
        </w:trPr>
        <w:tc>
          <w:tcPr>
            <w:tcW w:w="9654" w:type="dxa"/>
            <w:gridSpan w:val="2"/>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lastRenderedPageBreak/>
              <w:t>Характеристика малого бизнеса</w:t>
            </w:r>
          </w:p>
        </w:tc>
      </w:tr>
      <w:tr w:rsidR="00F40EC6">
        <w:trPr>
          <w:trHeight w:hRule="exact" w:val="1096"/>
        </w:trPr>
        <w:tc>
          <w:tcPr>
            <w:tcW w:w="9654" w:type="dxa"/>
            <w:gridSpan w:val="2"/>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r w:rsidR="00F40EC6">
        <w:trPr>
          <w:trHeight w:hRule="exact" w:val="14"/>
        </w:trPr>
        <w:tc>
          <w:tcPr>
            <w:tcW w:w="285" w:type="dxa"/>
          </w:tcPr>
          <w:p w:rsidR="00F40EC6" w:rsidRDefault="00F40EC6"/>
        </w:tc>
        <w:tc>
          <w:tcPr>
            <w:tcW w:w="9356" w:type="dxa"/>
          </w:tcPr>
          <w:p w:rsidR="00F40EC6" w:rsidRDefault="00F40EC6"/>
        </w:tc>
      </w:tr>
      <w:tr w:rsidR="00F40EC6">
        <w:trPr>
          <w:trHeight w:hRule="exact" w:val="304"/>
        </w:trPr>
        <w:tc>
          <w:tcPr>
            <w:tcW w:w="9654" w:type="dxa"/>
            <w:gridSpan w:val="2"/>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основных средств и других долгосрочных вложений</w:t>
            </w:r>
          </w:p>
        </w:tc>
      </w:tr>
      <w:tr w:rsidR="00F40EC6">
        <w:trPr>
          <w:trHeight w:hRule="exact" w:val="2448"/>
        </w:trPr>
        <w:tc>
          <w:tcPr>
            <w:tcW w:w="9654" w:type="dxa"/>
            <w:gridSpan w:val="2"/>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Основные средства, их классификация, виды оценок и задачи учета. Учет поступления и выбытия основных средств. Учет амортизации основных средств. Формы первичной документации по учету основных средств. Понятие и учет нематериальных активов Бухгалтерский учет долгосрочных инвестиций. Понятие, порядок оценки и учета финансовых вложений.</w:t>
            </w:r>
          </w:p>
          <w:p w:rsidR="00F40EC6" w:rsidRDefault="0011294F">
            <w:pPr>
              <w:spacing w:after="0" w:line="240" w:lineRule="auto"/>
              <w:jc w:val="both"/>
              <w:rPr>
                <w:sz w:val="24"/>
                <w:szCs w:val="24"/>
              </w:rPr>
            </w:pPr>
            <w:r>
              <w:rPr>
                <w:rFonts w:ascii="Times New Roman" w:hAnsi="Times New Roman" w:cs="Times New Roman"/>
                <w:color w:val="000000"/>
                <w:sz w:val="24"/>
                <w:szCs w:val="24"/>
              </w:rPr>
              <w:t>Понятие и оценка производственных запасов. Учет заготовления и приобретения материальных ценностей. Документальное оформление учета материалов, малоценных и быстроизнашивающихся предметов. Организация синтетического и аналитического учета производственных запасов. Контроль за списанием материалов на производство.</w:t>
            </w:r>
          </w:p>
        </w:tc>
      </w:tr>
      <w:tr w:rsidR="00F40EC6">
        <w:trPr>
          <w:trHeight w:hRule="exact" w:val="14"/>
        </w:trPr>
        <w:tc>
          <w:tcPr>
            <w:tcW w:w="285" w:type="dxa"/>
          </w:tcPr>
          <w:p w:rsidR="00F40EC6" w:rsidRDefault="00F40EC6"/>
        </w:tc>
        <w:tc>
          <w:tcPr>
            <w:tcW w:w="9356" w:type="dxa"/>
          </w:tcPr>
          <w:p w:rsidR="00F40EC6" w:rsidRDefault="00F40EC6"/>
        </w:tc>
      </w:tr>
      <w:tr w:rsidR="00F40EC6">
        <w:trPr>
          <w:trHeight w:hRule="exact" w:val="304"/>
        </w:trPr>
        <w:tc>
          <w:tcPr>
            <w:tcW w:w="9654" w:type="dxa"/>
            <w:gridSpan w:val="2"/>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 в малом бизнесе</w:t>
            </w:r>
          </w:p>
        </w:tc>
      </w:tr>
      <w:tr w:rsidR="00F40EC6">
        <w:trPr>
          <w:trHeight w:hRule="exact" w:val="285"/>
        </w:trPr>
        <w:tc>
          <w:tcPr>
            <w:tcW w:w="9654" w:type="dxa"/>
            <w:gridSpan w:val="2"/>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Формы отчетности предприятий малого бизнеса, их заполнение</w:t>
            </w:r>
          </w:p>
        </w:tc>
      </w:tr>
      <w:tr w:rsidR="00F40EC6">
        <w:trPr>
          <w:trHeight w:hRule="exact" w:val="14"/>
        </w:trPr>
        <w:tc>
          <w:tcPr>
            <w:tcW w:w="285" w:type="dxa"/>
          </w:tcPr>
          <w:p w:rsidR="00F40EC6" w:rsidRDefault="00F40EC6"/>
        </w:tc>
        <w:tc>
          <w:tcPr>
            <w:tcW w:w="9356" w:type="dxa"/>
          </w:tcPr>
          <w:p w:rsidR="00F40EC6" w:rsidRDefault="00F40EC6"/>
        </w:tc>
      </w:tr>
      <w:tr w:rsidR="00F40EC6">
        <w:trPr>
          <w:trHeight w:hRule="exact" w:val="304"/>
        </w:trPr>
        <w:tc>
          <w:tcPr>
            <w:tcW w:w="9654" w:type="dxa"/>
            <w:gridSpan w:val="2"/>
            <w:shd w:val="clear" w:color="000000" w:fill="FFFFFF"/>
            <w:tcMar>
              <w:left w:w="34" w:type="dxa"/>
              <w:right w:w="34" w:type="dxa"/>
            </w:tcMar>
          </w:tcPr>
          <w:p w:rsidR="00F40EC6" w:rsidRDefault="0011294F">
            <w:pPr>
              <w:spacing w:after="0" w:line="240" w:lineRule="auto"/>
              <w:jc w:val="center"/>
              <w:rPr>
                <w:sz w:val="24"/>
                <w:szCs w:val="24"/>
              </w:rPr>
            </w:pPr>
            <w:r>
              <w:rPr>
                <w:rFonts w:ascii="Times New Roman" w:hAnsi="Times New Roman" w:cs="Times New Roman"/>
                <w:b/>
                <w:color w:val="000000"/>
                <w:sz w:val="24"/>
                <w:szCs w:val="24"/>
              </w:rPr>
              <w:t>Налогообложение предприятий малого бизнеса</w:t>
            </w:r>
          </w:p>
        </w:tc>
      </w:tr>
      <w:tr w:rsidR="00F40EC6">
        <w:trPr>
          <w:trHeight w:hRule="exact" w:val="555"/>
        </w:trPr>
        <w:tc>
          <w:tcPr>
            <w:tcW w:w="9654" w:type="dxa"/>
            <w:gridSpan w:val="2"/>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Организация налогового учета доходов и расходов в малом бизнесе. Заполнение книги учета доходов и расходов.</w:t>
            </w:r>
          </w:p>
        </w:tc>
      </w:tr>
      <w:tr w:rsidR="00F40EC6">
        <w:trPr>
          <w:trHeight w:hRule="exact" w:val="855"/>
        </w:trPr>
        <w:tc>
          <w:tcPr>
            <w:tcW w:w="9654" w:type="dxa"/>
            <w:gridSpan w:val="2"/>
            <w:shd w:val="clear" w:color="000000" w:fill="FFFFFF"/>
            <w:tcMar>
              <w:left w:w="34" w:type="dxa"/>
              <w:right w:w="34" w:type="dxa"/>
            </w:tcMar>
          </w:tcPr>
          <w:p w:rsidR="00F40EC6" w:rsidRDefault="00F40EC6">
            <w:pPr>
              <w:spacing w:after="0" w:line="240" w:lineRule="auto"/>
              <w:rPr>
                <w:sz w:val="24"/>
                <w:szCs w:val="24"/>
              </w:rPr>
            </w:pPr>
          </w:p>
          <w:p w:rsidR="00F40EC6" w:rsidRDefault="001129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0EC6">
        <w:trPr>
          <w:trHeight w:hRule="exact" w:val="5182"/>
        </w:trPr>
        <w:tc>
          <w:tcPr>
            <w:tcW w:w="9654" w:type="dxa"/>
            <w:gridSpan w:val="2"/>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«Отраслевой бухгалтерский учет» / Герасимова Н.О.. – Омск: Изд-во Омской гуманитарной академии, 2022.</w:t>
            </w:r>
          </w:p>
          <w:p w:rsidR="00F40EC6" w:rsidRDefault="001129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0EC6" w:rsidRDefault="001129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0EC6" w:rsidRDefault="001129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0EC6">
        <w:trPr>
          <w:trHeight w:hRule="exact" w:val="138"/>
        </w:trPr>
        <w:tc>
          <w:tcPr>
            <w:tcW w:w="285" w:type="dxa"/>
          </w:tcPr>
          <w:p w:rsidR="00F40EC6" w:rsidRDefault="00F40EC6"/>
        </w:tc>
        <w:tc>
          <w:tcPr>
            <w:tcW w:w="9356" w:type="dxa"/>
          </w:tcPr>
          <w:p w:rsidR="00F40EC6" w:rsidRDefault="00F40EC6"/>
        </w:tc>
      </w:tr>
      <w:tr w:rsidR="00F40EC6">
        <w:trPr>
          <w:trHeight w:hRule="exact" w:val="855"/>
        </w:trPr>
        <w:tc>
          <w:tcPr>
            <w:tcW w:w="9654" w:type="dxa"/>
            <w:gridSpan w:val="2"/>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0EC6" w:rsidRDefault="0011294F">
            <w:pPr>
              <w:spacing w:after="0" w:line="240" w:lineRule="auto"/>
              <w:rPr>
                <w:sz w:val="24"/>
                <w:szCs w:val="24"/>
              </w:rPr>
            </w:pPr>
            <w:r>
              <w:rPr>
                <w:rFonts w:ascii="Times New Roman" w:hAnsi="Times New Roman" w:cs="Times New Roman"/>
                <w:b/>
                <w:color w:val="000000"/>
                <w:sz w:val="24"/>
                <w:szCs w:val="24"/>
              </w:rPr>
              <w:t>Основная:</w:t>
            </w:r>
          </w:p>
        </w:tc>
      </w:tr>
      <w:tr w:rsidR="00F40EC6">
        <w:trPr>
          <w:trHeight w:hRule="exact" w:val="826"/>
        </w:trPr>
        <w:tc>
          <w:tcPr>
            <w:tcW w:w="9654" w:type="dxa"/>
            <w:gridSpan w:val="2"/>
            <w:shd w:val="clear" w:color="000000" w:fill="FFFFFF"/>
            <w:tcMar>
              <w:left w:w="34" w:type="dxa"/>
              <w:right w:w="34" w:type="dxa"/>
            </w:tcMar>
          </w:tcPr>
          <w:p w:rsidR="00F40EC6" w:rsidRDefault="001129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978-5-534-12214-5.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72CC">
                <w:rPr>
                  <w:rStyle w:val="a3"/>
                </w:rPr>
                <w:t>https://urait.ru/bcode/468842</w:t>
              </w:r>
            </w:hyperlink>
            <w:r>
              <w:t xml:space="preserve"> </w:t>
            </w:r>
          </w:p>
        </w:tc>
      </w:tr>
      <w:tr w:rsidR="00F40EC6">
        <w:trPr>
          <w:trHeight w:hRule="exact" w:val="826"/>
        </w:trPr>
        <w:tc>
          <w:tcPr>
            <w:tcW w:w="9654" w:type="dxa"/>
            <w:gridSpan w:val="2"/>
            <w:shd w:val="clear" w:color="000000" w:fill="FFFFFF"/>
            <w:tcMar>
              <w:left w:w="34" w:type="dxa"/>
              <w:right w:w="34" w:type="dxa"/>
            </w:tcMar>
          </w:tcPr>
          <w:p w:rsidR="00F40EC6" w:rsidRDefault="001129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малого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среднего</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Мурзин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Самыгин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72CC">
                <w:rPr>
                  <w:rStyle w:val="a3"/>
                </w:rPr>
                <w:t>https://urait.ru/bcode/496652</w:t>
              </w:r>
            </w:hyperlink>
            <w:r>
              <w:t xml:space="preserve"> </w:t>
            </w:r>
          </w:p>
        </w:tc>
      </w:tr>
      <w:tr w:rsidR="00F40EC6">
        <w:trPr>
          <w:trHeight w:hRule="exact" w:val="277"/>
        </w:trPr>
        <w:tc>
          <w:tcPr>
            <w:tcW w:w="285" w:type="dxa"/>
          </w:tcPr>
          <w:p w:rsidR="00F40EC6" w:rsidRDefault="00F40EC6"/>
        </w:tc>
        <w:tc>
          <w:tcPr>
            <w:tcW w:w="9370"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i/>
                <w:color w:val="000000"/>
                <w:sz w:val="24"/>
                <w:szCs w:val="24"/>
              </w:rPr>
              <w:t>Дополнительная:</w:t>
            </w:r>
          </w:p>
        </w:tc>
      </w:tr>
      <w:tr w:rsidR="00F40EC6">
        <w:trPr>
          <w:trHeight w:hRule="exact" w:val="26"/>
        </w:trPr>
        <w:tc>
          <w:tcPr>
            <w:tcW w:w="9654" w:type="dxa"/>
            <w:gridSpan w:val="2"/>
            <w:vMerge w:val="restart"/>
            <w:shd w:val="clear" w:color="000000" w:fill="FFFFFF"/>
            <w:tcMar>
              <w:left w:w="34" w:type="dxa"/>
              <w:right w:w="34" w:type="dxa"/>
            </w:tcMar>
          </w:tcPr>
          <w:p w:rsidR="00F40EC6" w:rsidRDefault="001129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72CC">
                <w:rPr>
                  <w:rStyle w:val="a3"/>
                </w:rPr>
                <w:t>https://urait.ru/bcode/473534</w:t>
              </w:r>
            </w:hyperlink>
            <w:r>
              <w:t xml:space="preserve"> </w:t>
            </w:r>
          </w:p>
        </w:tc>
      </w:tr>
      <w:tr w:rsidR="00F40EC6">
        <w:trPr>
          <w:trHeight w:hRule="exact" w:val="528"/>
        </w:trPr>
        <w:tc>
          <w:tcPr>
            <w:tcW w:w="9654" w:type="dxa"/>
            <w:gridSpan w:val="2"/>
            <w:vMerge/>
            <w:shd w:val="clear" w:color="000000" w:fill="FFFFFF"/>
            <w:tcMar>
              <w:left w:w="34" w:type="dxa"/>
              <w:right w:w="34" w:type="dxa"/>
            </w:tcMar>
          </w:tcPr>
          <w:p w:rsidR="00F40EC6" w:rsidRDefault="00F40EC6"/>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366"/>
        </w:trPr>
        <w:tc>
          <w:tcPr>
            <w:tcW w:w="9654" w:type="dxa"/>
            <w:shd w:val="clear" w:color="000000" w:fill="FFFFFF"/>
            <w:tcMar>
              <w:left w:w="34" w:type="dxa"/>
              <w:right w:w="34" w:type="dxa"/>
            </w:tcMar>
          </w:tcPr>
          <w:p w:rsidR="00F40EC6" w:rsidRDefault="0011294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Муравицкая,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бухгалтерской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978-5-4497-1294-3.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72CC">
                <w:rPr>
                  <w:rStyle w:val="a3"/>
                </w:rPr>
                <w:t>http://www.iprbookshop.ru/109158.html</w:t>
              </w:r>
            </w:hyperlink>
            <w:r>
              <w:t xml:space="preserve"> </w:t>
            </w:r>
          </w:p>
        </w:tc>
      </w:tr>
      <w:tr w:rsidR="00F40EC6">
        <w:trPr>
          <w:trHeight w:hRule="exact" w:val="826"/>
        </w:trPr>
        <w:tc>
          <w:tcPr>
            <w:tcW w:w="9654" w:type="dxa"/>
            <w:shd w:val="clear" w:color="000000" w:fill="FFFFFF"/>
            <w:tcMar>
              <w:left w:w="34" w:type="dxa"/>
              <w:right w:w="34" w:type="dxa"/>
            </w:tcMar>
          </w:tcPr>
          <w:p w:rsidR="00F40EC6" w:rsidRDefault="001129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малого</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Проданова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Зацаринная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Кротова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Лизяева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72CC">
                <w:rPr>
                  <w:rStyle w:val="a3"/>
                </w:rPr>
                <w:t>https://urait.ru/bcode/470043</w:t>
              </w:r>
            </w:hyperlink>
            <w:r>
              <w:t xml:space="preserve"> </w:t>
            </w:r>
          </w:p>
        </w:tc>
      </w:tr>
      <w:tr w:rsidR="00F40EC6">
        <w:trPr>
          <w:trHeight w:hRule="exact" w:val="585"/>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0EC6">
        <w:trPr>
          <w:trHeight w:hRule="exact" w:val="9751"/>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172CC">
                <w:rPr>
                  <w:rStyle w:val="a3"/>
                  <w:rFonts w:ascii="Times New Roman" w:hAnsi="Times New Roman" w:cs="Times New Roman"/>
                  <w:sz w:val="24"/>
                  <w:szCs w:val="24"/>
                </w:rPr>
                <w:t>http://www.iprbookshop.ru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172CC">
                <w:rPr>
                  <w:rStyle w:val="a3"/>
                  <w:rFonts w:ascii="Times New Roman" w:hAnsi="Times New Roman" w:cs="Times New Roman"/>
                  <w:sz w:val="24"/>
                  <w:szCs w:val="24"/>
                </w:rPr>
                <w:t>http://biblio-online.ru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172CC">
                <w:rPr>
                  <w:rStyle w:val="a3"/>
                  <w:rFonts w:ascii="Times New Roman" w:hAnsi="Times New Roman" w:cs="Times New Roman"/>
                  <w:sz w:val="24"/>
                  <w:szCs w:val="24"/>
                </w:rPr>
                <w:t>http://window.edu.ru/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172CC">
                <w:rPr>
                  <w:rStyle w:val="a3"/>
                  <w:rFonts w:ascii="Times New Roman" w:hAnsi="Times New Roman" w:cs="Times New Roman"/>
                  <w:sz w:val="24"/>
                  <w:szCs w:val="24"/>
                </w:rPr>
                <w:t>http://elibrary.ru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172CC">
                <w:rPr>
                  <w:rStyle w:val="a3"/>
                  <w:rFonts w:ascii="Times New Roman" w:hAnsi="Times New Roman" w:cs="Times New Roman"/>
                  <w:sz w:val="24"/>
                  <w:szCs w:val="24"/>
                </w:rPr>
                <w:t>http://www.sciencedirect.com</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172CC">
                <w:rPr>
                  <w:rStyle w:val="a3"/>
                  <w:rFonts w:ascii="Times New Roman" w:hAnsi="Times New Roman" w:cs="Times New Roman"/>
                  <w:sz w:val="24"/>
                  <w:szCs w:val="24"/>
                </w:rPr>
                <w:t>http://journals.cambridge.org</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172CC">
                <w:rPr>
                  <w:rStyle w:val="a3"/>
                  <w:rFonts w:ascii="Times New Roman" w:hAnsi="Times New Roman" w:cs="Times New Roman"/>
                  <w:sz w:val="24"/>
                  <w:szCs w:val="24"/>
                </w:rPr>
                <w:t>http://www.oxfordjoumals.org</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172CC">
                <w:rPr>
                  <w:rStyle w:val="a3"/>
                  <w:rFonts w:ascii="Times New Roman" w:hAnsi="Times New Roman" w:cs="Times New Roman"/>
                  <w:sz w:val="24"/>
                  <w:szCs w:val="24"/>
                </w:rPr>
                <w:t>http://dic.academic.ru/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172CC">
                <w:rPr>
                  <w:rStyle w:val="a3"/>
                  <w:rFonts w:ascii="Times New Roman" w:hAnsi="Times New Roman" w:cs="Times New Roman"/>
                  <w:sz w:val="24"/>
                  <w:szCs w:val="24"/>
                </w:rPr>
                <w:t>http://www.benran.ru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172CC">
                <w:rPr>
                  <w:rStyle w:val="a3"/>
                  <w:rFonts w:ascii="Times New Roman" w:hAnsi="Times New Roman" w:cs="Times New Roman"/>
                  <w:sz w:val="24"/>
                  <w:szCs w:val="24"/>
                </w:rPr>
                <w:t>http://www.gks.ru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172CC">
                <w:rPr>
                  <w:rStyle w:val="a3"/>
                  <w:rFonts w:ascii="Times New Roman" w:hAnsi="Times New Roman" w:cs="Times New Roman"/>
                  <w:sz w:val="24"/>
                  <w:szCs w:val="24"/>
                </w:rPr>
                <w:t>http://diss.rsl.ru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172CC">
                <w:rPr>
                  <w:rStyle w:val="a3"/>
                  <w:rFonts w:ascii="Times New Roman" w:hAnsi="Times New Roman" w:cs="Times New Roman"/>
                  <w:sz w:val="24"/>
                  <w:szCs w:val="24"/>
                </w:rPr>
                <w:t>http://ru.spinform.ru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0EC6" w:rsidRDefault="001129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0EC6">
        <w:trPr>
          <w:trHeight w:hRule="exact" w:val="31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0EC6">
        <w:trPr>
          <w:trHeight w:hRule="exact" w:val="2547"/>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1267"/>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0EC6" w:rsidRDefault="001129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0EC6" w:rsidRDefault="001129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0EC6" w:rsidRDefault="001129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0EC6" w:rsidRDefault="001129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0EC6" w:rsidRDefault="001129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0EC6" w:rsidRDefault="001129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0EC6" w:rsidRDefault="001129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0EC6" w:rsidRDefault="001129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0EC6" w:rsidRDefault="001129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0EC6" w:rsidRDefault="001129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0EC6">
        <w:trPr>
          <w:trHeight w:hRule="exact" w:val="855"/>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0EC6">
        <w:trPr>
          <w:trHeight w:hRule="exact" w:val="2989"/>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0EC6" w:rsidRDefault="00F40EC6">
            <w:pPr>
              <w:spacing w:after="0" w:line="240" w:lineRule="auto"/>
              <w:jc w:val="both"/>
              <w:rPr>
                <w:sz w:val="24"/>
                <w:szCs w:val="24"/>
              </w:rPr>
            </w:pPr>
          </w:p>
          <w:p w:rsidR="00F40EC6" w:rsidRDefault="001129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0EC6" w:rsidRDefault="001129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0EC6" w:rsidRDefault="001129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0EC6" w:rsidRDefault="001129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0EC6" w:rsidRDefault="001129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0EC6" w:rsidRDefault="001129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0EC6" w:rsidRDefault="00F40EC6">
            <w:pPr>
              <w:spacing w:after="0" w:line="240" w:lineRule="auto"/>
              <w:jc w:val="both"/>
              <w:rPr>
                <w:sz w:val="24"/>
                <w:szCs w:val="24"/>
              </w:rPr>
            </w:pPr>
          </w:p>
          <w:p w:rsidR="00F40EC6" w:rsidRDefault="001129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585"/>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2" w:history="1">
              <w:r w:rsidR="00C172CC">
                <w:rPr>
                  <w:rStyle w:val="a3"/>
                  <w:rFonts w:ascii="Times New Roman" w:hAnsi="Times New Roman" w:cs="Times New Roman"/>
                  <w:sz w:val="24"/>
                  <w:szCs w:val="24"/>
                </w:rPr>
                <w:t>http://www.consultant.ru/edu/student/study/</w:t>
              </w:r>
            </w:hyperlink>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172CC">
                <w:rPr>
                  <w:rStyle w:val="a3"/>
                  <w:rFonts w:ascii="Times New Roman" w:hAnsi="Times New Roman" w:cs="Times New Roman"/>
                  <w:sz w:val="24"/>
                  <w:szCs w:val="24"/>
                </w:rPr>
                <w:t>http://edu.garant.ru/omga/</w:t>
              </w:r>
            </w:hyperlink>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172CC">
                <w:rPr>
                  <w:rStyle w:val="a3"/>
                  <w:rFonts w:ascii="Times New Roman" w:hAnsi="Times New Roman" w:cs="Times New Roman"/>
                  <w:sz w:val="24"/>
                  <w:szCs w:val="24"/>
                </w:rPr>
                <w:t>http://pravo.gov.ru</w:t>
              </w:r>
            </w:hyperlink>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172CC">
                <w:rPr>
                  <w:rStyle w:val="a3"/>
                  <w:rFonts w:ascii="Times New Roman" w:hAnsi="Times New Roman" w:cs="Times New Roman"/>
                  <w:sz w:val="24"/>
                  <w:szCs w:val="24"/>
                </w:rPr>
                <w:t>http://www.ict.edu.ru</w:t>
              </w:r>
            </w:hyperlink>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172CC">
                <w:rPr>
                  <w:rStyle w:val="a3"/>
                  <w:rFonts w:ascii="Times New Roman" w:hAnsi="Times New Roman" w:cs="Times New Roman"/>
                  <w:sz w:val="24"/>
                  <w:szCs w:val="24"/>
                </w:rPr>
                <w:t>http://www.president.kremlin.ru</w:t>
              </w:r>
            </w:hyperlink>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40EC6">
        <w:trPr>
          <w:trHeight w:hRule="exact" w:val="30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40EC6">
        <w:trPr>
          <w:trHeight w:hRule="exact" w:val="314"/>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0EC6">
        <w:trPr>
          <w:trHeight w:hRule="exact" w:val="7587"/>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0EC6" w:rsidRDefault="001129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0EC6" w:rsidRDefault="001129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0EC6" w:rsidRDefault="001129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0EC6" w:rsidRDefault="001129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0EC6" w:rsidRDefault="001129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0EC6" w:rsidRDefault="001129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0EC6" w:rsidRDefault="001129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0EC6" w:rsidRDefault="001129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0EC6" w:rsidRDefault="001129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0EC6" w:rsidRDefault="001129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0EC6" w:rsidRDefault="001129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0EC6" w:rsidRDefault="001129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0EC6" w:rsidRDefault="001129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0EC6">
        <w:trPr>
          <w:trHeight w:hRule="exact" w:val="277"/>
        </w:trPr>
        <w:tc>
          <w:tcPr>
            <w:tcW w:w="9640" w:type="dxa"/>
          </w:tcPr>
          <w:p w:rsidR="00F40EC6" w:rsidRDefault="00F40EC6"/>
        </w:tc>
      </w:tr>
      <w:tr w:rsidR="00F40EC6">
        <w:trPr>
          <w:trHeight w:hRule="exact" w:val="585"/>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0EC6">
        <w:trPr>
          <w:trHeight w:hRule="exact" w:val="3909"/>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0EC6" w:rsidRDefault="001129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0EC6" w:rsidRDefault="001129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0292"/>
        </w:trPr>
        <w:tc>
          <w:tcPr>
            <w:tcW w:w="9654" w:type="dxa"/>
            <w:shd w:val="clear" w:color="000000" w:fill="FFFFFF"/>
            <w:tcMar>
              <w:left w:w="34" w:type="dxa"/>
              <w:right w:w="34" w:type="dxa"/>
            </w:tcMar>
          </w:tcPr>
          <w:p w:rsidR="00F40EC6" w:rsidRDefault="0011294F">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0EC6" w:rsidRDefault="001129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0EC6" w:rsidRDefault="001129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40EC6" w:rsidRDefault="001129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0EC6">
        <w:trPr>
          <w:trHeight w:hRule="exact" w:val="2478"/>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F40EC6">
        <w:trPr>
          <w:trHeight w:hRule="exact" w:val="2621"/>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F40EC6" w:rsidRDefault="00112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0EC6">
        <w:trPr>
          <w:trHeight w:hRule="exact" w:val="1396"/>
        </w:trPr>
        <w:tc>
          <w:tcPr>
            <w:tcW w:w="9654" w:type="dxa"/>
            <w:shd w:val="clear" w:color="000000" w:fill="FFFFFF"/>
            <w:tcMar>
              <w:left w:w="34" w:type="dxa"/>
              <w:right w:w="34" w:type="dxa"/>
            </w:tcMar>
          </w:tcPr>
          <w:p w:rsidR="00F40EC6" w:rsidRDefault="0011294F">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40EC6" w:rsidRDefault="00F40EC6"/>
    <w:sectPr w:rsidR="00F40E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294F"/>
    <w:rsid w:val="001F0BC7"/>
    <w:rsid w:val="00C172CC"/>
    <w:rsid w:val="00C47481"/>
    <w:rsid w:val="00D31453"/>
    <w:rsid w:val="00E209E2"/>
    <w:rsid w:val="00F4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94F"/>
    <w:rPr>
      <w:color w:val="0563C1" w:themeColor="hyperlink"/>
      <w:u w:val="single"/>
    </w:rPr>
  </w:style>
  <w:style w:type="character" w:styleId="a4">
    <w:name w:val="Unresolved Mention"/>
    <w:basedOn w:val="a0"/>
    <w:uiPriority w:val="99"/>
    <w:semiHidden/>
    <w:unhideWhenUsed/>
    <w:rsid w:val="0011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04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915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353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665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8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6993</Words>
  <Characters>39861</Characters>
  <Application>Microsoft Office Word</Application>
  <DocSecurity>0</DocSecurity>
  <Lines>332</Lines>
  <Paragraphs>93</Paragraphs>
  <ScaleCrop>false</ScaleCrop>
  <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2022-2023_ФГОС3++2022_Бак-ОФО-Э(УАиА)(22)_plx_Отраслевой бухгалтерский учет</dc:title>
  <dc:creator>FastReport.NET</dc:creator>
  <cp:lastModifiedBy>Mark Bernstorf</cp:lastModifiedBy>
  <cp:revision>4</cp:revision>
  <dcterms:created xsi:type="dcterms:W3CDTF">2022-05-01T21:15:00Z</dcterms:created>
  <dcterms:modified xsi:type="dcterms:W3CDTF">2022-11-12T10:33:00Z</dcterms:modified>
</cp:coreProperties>
</file>